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DA" w:rsidRPr="00E01CDA" w:rsidRDefault="00C81DF8" w:rsidP="00E01CDA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  <w:t xml:space="preserve">Изменения </w:t>
      </w:r>
      <w:r w:rsidR="00E01CDA" w:rsidRPr="00E01CDA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  <w:t>ОГЭ и ЕГЭ на 2023 год</w:t>
      </w:r>
    </w:p>
    <w:p w:rsidR="00E01CDA" w:rsidRPr="00E01CDA" w:rsidRDefault="00E01CDA" w:rsidP="00C81DF8">
      <w:pPr>
        <w:shd w:val="clear" w:color="auto" w:fill="FFFFFF"/>
        <w:spacing w:after="300" w:line="420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01CD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Федеральный институт педагогических измерений или ФИПИ опубликовал проекты всех контрольных измерительных материалов (КИМ) ОГЭ и ЕГЭ на 2023 год.</w:t>
      </w:r>
    </w:p>
    <w:p w:rsidR="00E01CDA" w:rsidRPr="00E01CDA" w:rsidRDefault="00E01CDA" w:rsidP="00C81DF8">
      <w:pPr>
        <w:shd w:val="clear" w:color="auto" w:fill="FFFFFF"/>
        <w:spacing w:before="90" w:after="300" w:line="420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81DF8"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  <w:t>ОГЭ</w:t>
      </w:r>
      <w:r w:rsidRPr="00E01CD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по русскому языку, математике, физике, химии, истории, географии, обществознанию и иностранным языкам в следующем году пройдут без изменений. Изменения произошли в ОГЭ по биологии (количество заданий сократилось с 29 до 26, максимальный первичный балл увеличен с 45 до 48) и по информатике (в двух заданиях внесен перечень допустимых форматов файла ответа).</w:t>
      </w:r>
      <w:bookmarkStart w:id="0" w:name="_GoBack"/>
      <w:bookmarkEnd w:id="0"/>
    </w:p>
    <w:p w:rsidR="00E01CDA" w:rsidRPr="00E01CDA" w:rsidRDefault="00E01CDA" w:rsidP="00C81DF8">
      <w:pPr>
        <w:shd w:val="clear" w:color="auto" w:fill="FFFFFF"/>
        <w:spacing w:before="510" w:after="90" w:line="420" w:lineRule="atLeast"/>
        <w:jc w:val="both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E01CDA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ЕГЭ 2023</w:t>
      </w:r>
    </w:p>
    <w:p w:rsidR="00E01CDA" w:rsidRPr="00E01CDA" w:rsidRDefault="00E01CDA" w:rsidP="00C81DF8">
      <w:pPr>
        <w:shd w:val="clear" w:color="auto" w:fill="FFFFFF"/>
        <w:spacing w:before="90" w:after="300" w:line="420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01CD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 2023 году продолжится корректировка экзаменационных моделей по большинству учебных предметов в соответствии с ФГОС. Все изменения, как пишут составители экзаменационных работ, направлены на усиление </w:t>
      </w:r>
      <w:proofErr w:type="spellStart"/>
      <w:r w:rsidRPr="00E01CD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деятельностной</w:t>
      </w:r>
      <w:proofErr w:type="spellEnd"/>
      <w:r w:rsidRPr="00E01CD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составляющей экзаменационных моделей: применение умений и навыков анализа различной информации, решения задач, в том числе практических, развернутого объяснения, аргументации.</w:t>
      </w:r>
    </w:p>
    <w:p w:rsidR="00E01CDA" w:rsidRPr="00E01CDA" w:rsidRDefault="00E01CDA" w:rsidP="00C81DF8">
      <w:pPr>
        <w:shd w:val="clear" w:color="auto" w:fill="FFFFFF"/>
        <w:spacing w:before="510" w:after="90" w:line="420" w:lineRule="atLeast"/>
        <w:jc w:val="both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E01CDA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ЕГЭ 2023. Русский язык</w:t>
      </w:r>
    </w:p>
    <w:p w:rsidR="00E01CDA" w:rsidRPr="00E01CDA" w:rsidRDefault="00E01CDA" w:rsidP="00C81DF8">
      <w:pPr>
        <w:shd w:val="clear" w:color="auto" w:fill="FFFFFF"/>
        <w:spacing w:before="90" w:after="300" w:line="420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01CD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Изменены формулировки, система ответов и спектр предъявляемого языкового материала в ряде заданий. Обновлены орфоэпический словник и словарик паронимов, на основе которых составляются задания ЕГЭ. Задания 3, 21 и 26 стали заданиями повышенного уровня сложности. Кроме того, были сняты ограничения на максимальный объем сочинения.</w:t>
      </w:r>
    </w:p>
    <w:p w:rsidR="00E01CDA" w:rsidRPr="00E01CDA" w:rsidRDefault="00E01CDA" w:rsidP="00C81DF8">
      <w:pPr>
        <w:shd w:val="clear" w:color="auto" w:fill="FFFFFF"/>
        <w:spacing w:before="510" w:after="90" w:line="420" w:lineRule="atLeast"/>
        <w:jc w:val="both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E01CDA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ЕГЭ 2023. Математика</w:t>
      </w:r>
    </w:p>
    <w:p w:rsidR="00E01CDA" w:rsidRPr="00E01CDA" w:rsidRDefault="00E01CDA" w:rsidP="00C81DF8">
      <w:pPr>
        <w:shd w:val="clear" w:color="auto" w:fill="FFFFFF"/>
        <w:spacing w:before="90" w:after="300" w:line="420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01CD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 ЕГЭ по базовой и профильной математике изменения в содержании КИМ отсутствуют. В структуру КИМ по математике базового уровня внесены изменения, позволяющие участнику экзамена более эффективно организовать работу над заданиями за счет перегруппировки заданий по </w:t>
      </w:r>
      <w:r w:rsidRPr="00E01CD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тематическим блокам. В начале работы собраны практико-ориентированные задания, позволяющие продемонстрировать умение применять полученные знания из различных разделов математики при решении практических задач, затем следуют блоки заданий по геометрии и алгебре.</w:t>
      </w:r>
    </w:p>
    <w:p w:rsidR="00E01CDA" w:rsidRPr="00E01CDA" w:rsidRDefault="00E01CDA" w:rsidP="00C81DF8">
      <w:pPr>
        <w:shd w:val="clear" w:color="auto" w:fill="FFFFFF"/>
        <w:spacing w:before="90" w:after="300" w:line="420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01CD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Структура КИМ по профильной математике также перегруппирована по тематическим блокам. Работа начинается с заданий по геометрии, затем следует блок заданий по элементам комбинаторики, статистике и теории вероятностей, а затем идут задания по алгебре.</w:t>
      </w:r>
    </w:p>
    <w:p w:rsidR="00E01CDA" w:rsidRPr="00E01CDA" w:rsidRDefault="00E01CDA" w:rsidP="00C81DF8">
      <w:pPr>
        <w:shd w:val="clear" w:color="auto" w:fill="FFFFFF"/>
        <w:spacing w:before="510" w:after="90" w:line="420" w:lineRule="atLeast"/>
        <w:jc w:val="both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E01CDA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ЕГЭ 2023. Физика</w:t>
      </w:r>
    </w:p>
    <w:p w:rsidR="00E01CDA" w:rsidRPr="00E01CDA" w:rsidRDefault="00E01CDA" w:rsidP="00C81DF8">
      <w:pPr>
        <w:shd w:val="clear" w:color="auto" w:fill="FFFFFF"/>
        <w:spacing w:before="90" w:after="300" w:line="420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01CD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ЕГЭ по физике изменено расположение заданий в части 1 экзаменационной работы. В части 2 расширена тематика заданий 30 (расчетных задач высокого уровня по механике). Кроме задач на применение законов Ньютона (связанные тела) и задач на применение законов сохранения в механике добавлены задачи по статике.</w:t>
      </w:r>
    </w:p>
    <w:p w:rsidR="00E01CDA" w:rsidRPr="00E01CDA" w:rsidRDefault="00E01CDA" w:rsidP="00C81DF8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E01CDA" w:rsidRPr="00E01CDA" w:rsidRDefault="00E01CDA" w:rsidP="00C81DF8">
      <w:pPr>
        <w:shd w:val="clear" w:color="auto" w:fill="FFFFFF"/>
        <w:spacing w:line="27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01CD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Подготовка к ЕГЭ 2023 по математике. Источник: edu.gov.ru</w:t>
      </w:r>
    </w:p>
    <w:p w:rsidR="00E01CDA" w:rsidRPr="00E01CDA" w:rsidRDefault="00E01CDA" w:rsidP="00C81DF8">
      <w:pPr>
        <w:shd w:val="clear" w:color="auto" w:fill="FFFFFF"/>
        <w:spacing w:before="510" w:after="90" w:line="420" w:lineRule="atLeast"/>
        <w:jc w:val="both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E01CDA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ЕГЭ 2023. Химия</w:t>
      </w:r>
    </w:p>
    <w:p w:rsidR="00E01CDA" w:rsidRPr="00E01CDA" w:rsidRDefault="00E01CDA" w:rsidP="00C81DF8">
      <w:pPr>
        <w:shd w:val="clear" w:color="auto" w:fill="FFFFFF"/>
        <w:spacing w:before="90" w:after="300" w:line="420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01CD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Задание 23 ЕГЭ по химии на проверку умения проводить расчёты концентраций веществ в равновесной системе теперь будет дано не в табличной форме, а в форме текста. Задания 9, 12 и 16 теперь представлены на повышенном уровне сложности.</w:t>
      </w:r>
    </w:p>
    <w:p w:rsidR="00E01CDA" w:rsidRPr="00E01CDA" w:rsidRDefault="00E01CDA" w:rsidP="00C81DF8">
      <w:pPr>
        <w:shd w:val="clear" w:color="auto" w:fill="FFFFFF"/>
        <w:spacing w:before="510" w:after="90" w:line="420" w:lineRule="atLeast"/>
        <w:jc w:val="both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E01CDA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ЕГЭ 2023. Биология</w:t>
      </w:r>
    </w:p>
    <w:p w:rsidR="00E01CDA" w:rsidRPr="00E01CDA" w:rsidRDefault="00E01CDA" w:rsidP="00C81DF8">
      <w:pPr>
        <w:shd w:val="clear" w:color="auto" w:fill="FFFFFF"/>
        <w:spacing w:before="90" w:after="300" w:line="420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01CD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 биологии количество заданий увеличено с 28 до 29: одно новое задание добавлено в первую часть КИМ. Ряд заданий сгруппированы в единые модули. Из второй части работы исключена линия заданий 24 на анализ биологической информации.</w:t>
      </w:r>
    </w:p>
    <w:p w:rsidR="00E01CDA" w:rsidRPr="00E01CDA" w:rsidRDefault="00E01CDA" w:rsidP="00C81DF8">
      <w:pPr>
        <w:shd w:val="clear" w:color="auto" w:fill="FFFFFF"/>
        <w:spacing w:before="510" w:after="90" w:line="420" w:lineRule="atLeast"/>
        <w:jc w:val="both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E01CDA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ЕГЭ 2023. История</w:t>
      </w:r>
    </w:p>
    <w:p w:rsidR="00E01CDA" w:rsidRPr="00E01CDA" w:rsidRDefault="00E01CDA" w:rsidP="00C81DF8">
      <w:pPr>
        <w:shd w:val="clear" w:color="auto" w:fill="FFFFFF"/>
        <w:spacing w:before="90" w:after="300" w:line="420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01CD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А вот по истории число заданий было увеличено с 19 до 21, а время на выполнение экзаменационной работы - со 180 до 210 минут. В экзаменационную работу включено задание на проверку знаний фактов истории Великой Отечественной войны (задание 8) и задание на проверку умения сравнивать исторические события, процессы, явления (задание 20). При формировании экзаменационных вариантов история Великой Отечественной войны будет проверяться не только заданиями 8 и 17, но и широко представлена в других заданиях.</w:t>
      </w:r>
    </w:p>
    <w:p w:rsidR="00E01CDA" w:rsidRPr="00E01CDA" w:rsidRDefault="00E01CDA" w:rsidP="00C81DF8">
      <w:pPr>
        <w:shd w:val="clear" w:color="auto" w:fill="FFFFFF"/>
        <w:spacing w:before="90" w:after="300" w:line="420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01CDA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Не менее 20% заданий экзаменационной работы будут включать в себя факты истории Великой Отечественной войны. Также в ЕГЭ по истории уточнены критерии оценивания ответов на задания 18 и 19.</w:t>
      </w:r>
    </w:p>
    <w:p w:rsidR="00E01CDA" w:rsidRPr="00E01CDA" w:rsidRDefault="00E01CDA" w:rsidP="00C81DF8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E01CDA" w:rsidRPr="00E01CDA" w:rsidRDefault="00E01CDA" w:rsidP="00C81DF8">
      <w:pPr>
        <w:shd w:val="clear" w:color="auto" w:fill="FFFFFF"/>
        <w:spacing w:line="27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01CD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уроке. Источник: edu.gov.ru</w:t>
      </w:r>
    </w:p>
    <w:p w:rsidR="00E01CDA" w:rsidRPr="00E01CDA" w:rsidRDefault="00E01CDA" w:rsidP="00C81DF8">
      <w:pPr>
        <w:shd w:val="clear" w:color="auto" w:fill="FFFFFF"/>
        <w:spacing w:before="510" w:after="90" w:line="420" w:lineRule="atLeast"/>
        <w:jc w:val="both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E01CDA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ЕГЭ 2023. Обществознание</w:t>
      </w:r>
    </w:p>
    <w:p w:rsidR="00E01CDA" w:rsidRPr="00E01CDA" w:rsidRDefault="00E01CDA" w:rsidP="00C81DF8">
      <w:pPr>
        <w:shd w:val="clear" w:color="auto" w:fill="FFFFFF"/>
        <w:spacing w:before="90" w:after="300" w:line="420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01CD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ЕГЭ по обществознанию изменена формулировка задания 18 и детализирована формулировка задания 25. 3). Максимальный балл за выполнение задания 3 уменьшен с 2 до 1 балла.</w:t>
      </w:r>
    </w:p>
    <w:p w:rsidR="00E01CDA" w:rsidRPr="00E01CDA" w:rsidRDefault="00E01CDA" w:rsidP="00C81DF8">
      <w:pPr>
        <w:shd w:val="clear" w:color="auto" w:fill="FFFFFF"/>
        <w:spacing w:before="510" w:after="90" w:line="420" w:lineRule="atLeast"/>
        <w:jc w:val="both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E01CDA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ЕГЭ 2023. Литература</w:t>
      </w:r>
    </w:p>
    <w:p w:rsidR="00E01CDA" w:rsidRPr="00E01CDA" w:rsidRDefault="00E01CDA" w:rsidP="00C81DF8">
      <w:pPr>
        <w:shd w:val="clear" w:color="auto" w:fill="FFFFFF"/>
        <w:spacing w:before="90" w:after="300" w:line="420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01CD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 литературе было снято указание точного количества правильных ответов в задании 9.</w:t>
      </w:r>
    </w:p>
    <w:p w:rsidR="00E01CDA" w:rsidRPr="00E01CDA" w:rsidRDefault="00E01CDA" w:rsidP="00C81DF8">
      <w:pPr>
        <w:shd w:val="clear" w:color="auto" w:fill="FFFFFF"/>
        <w:spacing w:before="510" w:after="90" w:line="420" w:lineRule="atLeast"/>
        <w:jc w:val="both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E01CDA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ЕГЭ 2023. Иностранный язык</w:t>
      </w:r>
    </w:p>
    <w:p w:rsidR="00E01CDA" w:rsidRPr="00E01CDA" w:rsidRDefault="00E01CDA" w:rsidP="00C81DF8">
      <w:pPr>
        <w:shd w:val="clear" w:color="auto" w:fill="FFFFFF"/>
        <w:spacing w:before="90" w:after="300" w:line="420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01CD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ЕГЭ по иностранным языкам сокращено с 20 до 18 количество заданий в разделе 3 «Грамматика и лексика». Уменьшено максимальное количество баллов за выполнение заданий 1, 2, 10 и 11. Уточнены формулировки задания 38 письменной части и задания 4 устной части, а также критерии оценивания задания 37 письменной части и задания 3 устной части. В экзаменационную работу по китайскому языку были внесены изменения в раздел 3 («Грамматика, лексика и иероглифика») и 5 («Говорение»).</w:t>
      </w:r>
    </w:p>
    <w:p w:rsidR="00E01CDA" w:rsidRPr="00E01CDA" w:rsidRDefault="00E01CDA" w:rsidP="00C81DF8">
      <w:pPr>
        <w:shd w:val="clear" w:color="auto" w:fill="FFFFFF"/>
        <w:spacing w:before="510" w:after="90" w:line="420" w:lineRule="atLeast"/>
        <w:jc w:val="both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E01CDA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lastRenderedPageBreak/>
        <w:t>ЕГЭ 2023. Информатика</w:t>
      </w:r>
    </w:p>
    <w:p w:rsidR="00E01CDA" w:rsidRPr="00E01CDA" w:rsidRDefault="00E01CDA" w:rsidP="00C81DF8">
      <w:pPr>
        <w:shd w:val="clear" w:color="auto" w:fill="FFFFFF"/>
        <w:spacing w:before="90" w:after="300" w:line="420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01CD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 информатике задание 6 будет посвящено анализу алгоритма для конкретного исполнителя, определению возможных результатов работы простейших алгоритмов управления исполнителями и вычислительных алгоритмов. Задание 22 призвано привлечь внимание к параллельному программированию, технологиям организации многопроцессорных/многопоточных вычислений. Это задание будет выполняться с использованием файла, содержащего информацию, необходимую для решения задачи.</w:t>
      </w:r>
    </w:p>
    <w:p w:rsidR="00E01CDA" w:rsidRPr="00E01CDA" w:rsidRDefault="00E01CDA" w:rsidP="00C81DF8">
      <w:pPr>
        <w:shd w:val="clear" w:color="auto" w:fill="FFFFFF"/>
        <w:spacing w:before="90" w:after="300" w:line="420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01CD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ЕГЭ по географии в 2023 году изменений нет.</w:t>
      </w:r>
    </w:p>
    <w:p w:rsidR="007B02EC" w:rsidRDefault="007B02EC"/>
    <w:sectPr w:rsidR="007B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9"/>
    <w:rsid w:val="00147439"/>
    <w:rsid w:val="007B02EC"/>
    <w:rsid w:val="009C0281"/>
    <w:rsid w:val="00C81DF8"/>
    <w:rsid w:val="00E0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9125C-ABDC-4D53-AFEA-17900F6D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1C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C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1C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s-viewstats-item-count">
    <w:name w:val="article-stats-view__stats-item-count"/>
    <w:basedOn w:val="a0"/>
    <w:rsid w:val="00E01CDA"/>
  </w:style>
  <w:style w:type="paragraph" w:customStyle="1" w:styleId="article-renderblock">
    <w:name w:val="article-render__block"/>
    <w:basedOn w:val="a"/>
    <w:rsid w:val="00E0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1CDA"/>
    <w:rPr>
      <w:color w:val="0000FF"/>
      <w:u w:val="single"/>
    </w:rPr>
  </w:style>
  <w:style w:type="character" w:customStyle="1" w:styleId="ui-lib-embed-view-textpublisher">
    <w:name w:val="ui-lib-embed-view-text__publisher"/>
    <w:basedOn w:val="a0"/>
    <w:rsid w:val="00E01CDA"/>
  </w:style>
  <w:style w:type="character" w:customStyle="1" w:styleId="ui-lib-verified-mark">
    <w:name w:val="ui-lib-verified-mark"/>
    <w:basedOn w:val="a0"/>
    <w:rsid w:val="00E01CDA"/>
  </w:style>
  <w:style w:type="character" w:customStyle="1" w:styleId="ui-lib-embed-view-textpublish-time">
    <w:name w:val="ui-lib-embed-view-text__publish-time"/>
    <w:basedOn w:val="a0"/>
    <w:rsid w:val="00E01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44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18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7639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4295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8105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11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92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326564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18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126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43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Тимофеева</dc:creator>
  <cp:keywords/>
  <dc:description/>
  <cp:lastModifiedBy>Наталья Тимофеева</cp:lastModifiedBy>
  <cp:revision>7</cp:revision>
  <dcterms:created xsi:type="dcterms:W3CDTF">2022-09-28T05:08:00Z</dcterms:created>
  <dcterms:modified xsi:type="dcterms:W3CDTF">2022-11-15T13:10:00Z</dcterms:modified>
</cp:coreProperties>
</file>